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62" w:rsidRDefault="007D2062">
      <w:r>
        <w:t>Приложение 1</w:t>
      </w:r>
    </w:p>
    <w:p w:rsidR="007D2062" w:rsidRPr="003E3FFE" w:rsidRDefault="007D2062" w:rsidP="007D2062">
      <w:pPr>
        <w:pStyle w:val="1"/>
      </w:pPr>
      <w:r w:rsidRPr="003E3FFE">
        <w:t>Порядок действия лиц, прибывающих в Российскую Федерацию для обучения в СПбГАСУ с территории иностранных государств</w:t>
      </w:r>
    </w:p>
    <w:p w:rsidR="007D2062" w:rsidRPr="003E3FFE" w:rsidRDefault="007D2062" w:rsidP="007D2062">
      <w:pPr>
        <w:pStyle w:val="a6"/>
        <w:rPr>
          <w:rFonts w:cstheme="minorHAnsi"/>
          <w:sz w:val="24"/>
          <w:szCs w:val="24"/>
        </w:rPr>
      </w:pPr>
    </w:p>
    <w:p w:rsidR="007D2062" w:rsidRDefault="007D2062" w:rsidP="007D2062">
      <w:pPr>
        <w:pStyle w:val="a6"/>
        <w:rPr>
          <w:rFonts w:cstheme="minorHAnsi"/>
          <w:sz w:val="24"/>
          <w:szCs w:val="24"/>
        </w:rPr>
      </w:pPr>
      <w:r w:rsidRPr="00A81E3A">
        <w:rPr>
          <w:rFonts w:cstheme="minorHAnsi"/>
          <w:sz w:val="24"/>
          <w:szCs w:val="24"/>
        </w:rPr>
        <w:t>Пребывание иностранных граждан на территории Росси</w:t>
      </w:r>
      <w:r>
        <w:rPr>
          <w:rFonts w:cstheme="minorHAnsi"/>
          <w:sz w:val="24"/>
          <w:szCs w:val="24"/>
        </w:rPr>
        <w:t>йской Федерации</w:t>
      </w:r>
      <w:r w:rsidRPr="00A81E3A">
        <w:rPr>
          <w:rFonts w:cstheme="minorHAnsi"/>
          <w:sz w:val="24"/>
          <w:szCs w:val="24"/>
        </w:rPr>
        <w:t xml:space="preserve"> регулиру</w:t>
      </w:r>
      <w:r>
        <w:rPr>
          <w:rFonts w:cstheme="minorHAnsi"/>
          <w:sz w:val="24"/>
          <w:szCs w:val="24"/>
        </w:rPr>
        <w:t xml:space="preserve">ется </w:t>
      </w:r>
      <w:r w:rsidRPr="00A81E3A">
        <w:rPr>
          <w:rFonts w:cstheme="minorHAnsi"/>
          <w:sz w:val="24"/>
          <w:szCs w:val="24"/>
        </w:rPr>
        <w:t>нижеперечисленными нормативны</w:t>
      </w:r>
      <w:r>
        <w:rPr>
          <w:rFonts w:cstheme="minorHAnsi"/>
          <w:sz w:val="24"/>
          <w:szCs w:val="24"/>
        </w:rPr>
        <w:t>ми</w:t>
      </w:r>
      <w:r w:rsidRPr="00A81E3A">
        <w:rPr>
          <w:rFonts w:cstheme="minorHAnsi"/>
          <w:sz w:val="24"/>
          <w:szCs w:val="24"/>
        </w:rPr>
        <w:t xml:space="preserve"> акт</w:t>
      </w:r>
      <w:r>
        <w:rPr>
          <w:rFonts w:cstheme="minorHAnsi"/>
          <w:sz w:val="24"/>
          <w:szCs w:val="24"/>
        </w:rPr>
        <w:t>ами</w:t>
      </w:r>
      <w:r w:rsidRPr="00A81E3A">
        <w:rPr>
          <w:rFonts w:cstheme="minorHAnsi"/>
          <w:sz w:val="24"/>
          <w:szCs w:val="24"/>
        </w:rPr>
        <w:t>:</w:t>
      </w:r>
    </w:p>
    <w:p w:rsidR="007D2062" w:rsidRPr="00A81E3A" w:rsidRDefault="007D2062" w:rsidP="007D2062">
      <w:pPr>
        <w:pStyle w:val="a6"/>
        <w:rPr>
          <w:rFonts w:cstheme="minorHAnsi"/>
          <w:sz w:val="24"/>
          <w:szCs w:val="24"/>
        </w:rPr>
      </w:pPr>
    </w:p>
    <w:p w:rsidR="007D2062" w:rsidRPr="00A81E3A" w:rsidRDefault="00DD59C9" w:rsidP="007D2062">
      <w:pPr>
        <w:pStyle w:val="a6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8" w:history="1">
        <w:r w:rsidR="007D2062" w:rsidRPr="00A81E3A">
          <w:rPr>
            <w:rFonts w:cstheme="minorHAnsi"/>
            <w:sz w:val="24"/>
            <w:szCs w:val="24"/>
          </w:rPr>
          <w:t>№109-ФЗ</w:t>
        </w:r>
      </w:hyperlink>
      <w:r w:rsidR="007D2062" w:rsidRPr="00A81E3A">
        <w:rPr>
          <w:rFonts w:cstheme="minorHAnsi"/>
          <w:sz w:val="24"/>
          <w:szCs w:val="24"/>
        </w:rPr>
        <w:t xml:space="preserve"> от 18.07.2006 «О миграционном учете иностранных граждан и лиц без гражданства в Российской Федерации».</w:t>
      </w:r>
    </w:p>
    <w:p w:rsidR="007D2062" w:rsidRPr="00A81E3A" w:rsidRDefault="00DD59C9" w:rsidP="007D2062">
      <w:pPr>
        <w:pStyle w:val="a6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9" w:history="1">
        <w:r w:rsidR="007D2062" w:rsidRPr="00A81E3A">
          <w:rPr>
            <w:rFonts w:cstheme="minorHAnsi"/>
            <w:sz w:val="24"/>
            <w:szCs w:val="24"/>
          </w:rPr>
          <w:t xml:space="preserve">№ 115-ФЗ </w:t>
        </w:r>
      </w:hyperlink>
      <w:r w:rsidR="007D2062" w:rsidRPr="00A81E3A">
        <w:rPr>
          <w:rFonts w:cstheme="minorHAnsi"/>
          <w:sz w:val="24"/>
          <w:szCs w:val="24"/>
        </w:rPr>
        <w:t>от 25.07.2002 «О правовом положении иностранных граждан в Российской Федерации».</w:t>
      </w:r>
    </w:p>
    <w:p w:rsidR="007D2062" w:rsidRPr="00A81E3A" w:rsidRDefault="00DD59C9" w:rsidP="007D2062">
      <w:pPr>
        <w:pStyle w:val="a6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10" w:history="1">
        <w:r w:rsidR="007D2062" w:rsidRPr="00A81E3A">
          <w:rPr>
            <w:rFonts w:cstheme="minorHAnsi"/>
            <w:sz w:val="24"/>
            <w:szCs w:val="24"/>
          </w:rPr>
          <w:t>№114-ФЗ</w:t>
        </w:r>
      </w:hyperlink>
      <w:r w:rsidR="007D2062" w:rsidRPr="00A81E3A">
        <w:rPr>
          <w:rFonts w:cstheme="minorHAnsi"/>
          <w:sz w:val="24"/>
          <w:szCs w:val="24"/>
        </w:rPr>
        <w:t xml:space="preserve"> от 15.08.1996 «О порядке выезда из Российской Федерации и въезда в Российскую Федерацию»</w:t>
      </w:r>
    </w:p>
    <w:p w:rsidR="007D2062" w:rsidRPr="007A74A4" w:rsidRDefault="00DD59C9" w:rsidP="007D2062">
      <w:pPr>
        <w:pStyle w:val="a6"/>
        <w:numPr>
          <w:ilvl w:val="0"/>
          <w:numId w:val="5"/>
        </w:numPr>
        <w:spacing w:after="240"/>
        <w:rPr>
          <w:rFonts w:cstheme="minorHAnsi"/>
          <w:sz w:val="24"/>
          <w:szCs w:val="24"/>
        </w:rPr>
      </w:pPr>
      <w:hyperlink r:id="rId11" w:history="1">
        <w:r w:rsidR="007D2062" w:rsidRPr="00A81E3A">
          <w:rPr>
            <w:rFonts w:cstheme="minorHAnsi"/>
            <w:sz w:val="24"/>
            <w:szCs w:val="24"/>
          </w:rPr>
          <w:t xml:space="preserve">№195-ФЗ </w:t>
        </w:r>
      </w:hyperlink>
      <w:r w:rsidR="007D2062" w:rsidRPr="00A81E3A">
        <w:rPr>
          <w:rFonts w:cstheme="minorHAnsi"/>
          <w:sz w:val="24"/>
          <w:szCs w:val="24"/>
        </w:rPr>
        <w:t>от 30.12.2001 «Кодекс Российской Федерации об административных правонарушениях» (КоАП РФ)</w:t>
      </w:r>
    </w:p>
    <w:p w:rsidR="007D2062" w:rsidRPr="007A74A4" w:rsidRDefault="007D2062" w:rsidP="007D2062">
      <w:pPr>
        <w:pStyle w:val="a6"/>
        <w:spacing w:after="240"/>
        <w:ind w:left="2832"/>
        <w:rPr>
          <w:rFonts w:cstheme="minorHAnsi"/>
          <w:i/>
          <w:color w:val="808080" w:themeColor="background1" w:themeShade="80"/>
          <w:sz w:val="24"/>
          <w:szCs w:val="24"/>
        </w:rPr>
      </w:pP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ВНИМАНИЕ! </w:t>
      </w:r>
      <w:r w:rsidRPr="007A74A4">
        <w:rPr>
          <w:rFonts w:cstheme="minorHAnsi"/>
          <w:i/>
          <w:color w:val="808080" w:themeColor="background1" w:themeShade="80"/>
          <w:sz w:val="24"/>
          <w:szCs w:val="24"/>
        </w:rPr>
        <w:t>Незнание законов Российской Федерации не освобождает от ответственности за их нарушение.</w:t>
      </w:r>
    </w:p>
    <w:p w:rsidR="007D2062" w:rsidRDefault="007D2062" w:rsidP="007D2062">
      <w:pPr>
        <w:pStyle w:val="a6"/>
        <w:rPr>
          <w:rFonts w:cstheme="minorHAnsi"/>
          <w:sz w:val="24"/>
          <w:szCs w:val="24"/>
        </w:rPr>
      </w:pPr>
    </w:p>
    <w:p w:rsidR="007D2062" w:rsidRPr="003E3FFE" w:rsidRDefault="007D2062" w:rsidP="007D2062">
      <w:pPr>
        <w:pStyle w:val="a6"/>
        <w:rPr>
          <w:rFonts w:cstheme="minorHAnsi"/>
          <w:sz w:val="24"/>
          <w:szCs w:val="24"/>
        </w:rPr>
      </w:pPr>
      <w:r w:rsidRPr="003E3FFE">
        <w:rPr>
          <w:rFonts w:cstheme="minorHAnsi"/>
          <w:sz w:val="24"/>
          <w:szCs w:val="24"/>
        </w:rPr>
        <w:t xml:space="preserve">Вопросами прибытия в Российскую Федерацию, выезда из Российской Федерации, миграционного учёта, оформления приглашений и виз занимается </w:t>
      </w:r>
      <w:r w:rsidRPr="003E3FFE">
        <w:rPr>
          <w:rFonts w:cstheme="minorHAnsi"/>
          <w:b/>
          <w:sz w:val="24"/>
          <w:szCs w:val="24"/>
        </w:rPr>
        <w:t>Паспортно-визовая служба</w:t>
      </w:r>
      <w:r w:rsidRPr="003E3FFE">
        <w:rPr>
          <w:rFonts w:cstheme="minorHAnsi"/>
          <w:sz w:val="24"/>
          <w:szCs w:val="24"/>
        </w:rPr>
        <w:t xml:space="preserve"> СПбГАСУ.</w:t>
      </w:r>
    </w:p>
    <w:p w:rsidR="007D2062" w:rsidRPr="003E3FFE" w:rsidRDefault="007D2062" w:rsidP="007D2062">
      <w:pPr>
        <w:pStyle w:val="a6"/>
        <w:rPr>
          <w:rFonts w:cstheme="minorHAnsi"/>
          <w:b/>
          <w:sz w:val="24"/>
          <w:szCs w:val="24"/>
        </w:rPr>
      </w:pPr>
    </w:p>
    <w:p w:rsidR="007D2062" w:rsidRDefault="007D2062" w:rsidP="007D2062">
      <w:pPr>
        <w:pStyle w:val="a6"/>
        <w:rPr>
          <w:rFonts w:cstheme="minorHAnsi"/>
          <w:b/>
          <w:sz w:val="24"/>
          <w:szCs w:val="24"/>
        </w:rPr>
      </w:pPr>
    </w:p>
    <w:p w:rsidR="007D2062" w:rsidRPr="00FB6F99" w:rsidRDefault="007D2062" w:rsidP="007D2062">
      <w:pPr>
        <w:pStyle w:val="a6"/>
        <w:spacing w:after="240"/>
        <w:rPr>
          <w:rFonts w:cstheme="minorHAnsi"/>
          <w:b/>
          <w:sz w:val="24"/>
          <w:szCs w:val="24"/>
          <w:u w:val="single"/>
        </w:rPr>
      </w:pPr>
      <w:r w:rsidRPr="00B419C9">
        <w:rPr>
          <w:rFonts w:cstheme="minorHAnsi"/>
          <w:b/>
          <w:sz w:val="24"/>
          <w:szCs w:val="24"/>
          <w:u w:val="single"/>
        </w:rPr>
        <w:t>Контакты Паспортно-визовой службы</w:t>
      </w:r>
    </w:p>
    <w:p w:rsidR="007D2062" w:rsidRPr="00FB6F99" w:rsidRDefault="007D2062" w:rsidP="007D2062">
      <w:pPr>
        <w:pStyle w:val="a6"/>
        <w:rPr>
          <w:rFonts w:cstheme="minorHAnsi"/>
          <w:b/>
          <w:color w:val="808080" w:themeColor="background1" w:themeShade="80"/>
          <w:sz w:val="24"/>
          <w:szCs w:val="24"/>
        </w:rPr>
      </w:pPr>
      <w:r w:rsidRPr="00954BE3">
        <w:rPr>
          <w:rFonts w:cstheme="minorHAnsi"/>
          <w:color w:val="808080" w:themeColor="background1" w:themeShade="80"/>
          <w:sz w:val="24"/>
          <w:szCs w:val="24"/>
        </w:rPr>
        <w:t>Адрес:</w:t>
      </w:r>
    </w:p>
    <w:p w:rsidR="007D2062" w:rsidRPr="00954BE3" w:rsidRDefault="007D2062" w:rsidP="007D2062">
      <w:pPr>
        <w:pStyle w:val="a7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954BE3">
        <w:rPr>
          <w:rFonts w:ascii="Arial" w:hAnsi="Arial" w:cs="Arial"/>
          <w:color w:val="auto"/>
          <w:sz w:val="21"/>
          <w:szCs w:val="21"/>
          <w:shd w:val="clear" w:color="auto" w:fill="FFFFFF"/>
        </w:rPr>
        <w:t>Санкт-Петербург, ул. 2-я красноармейская,</w:t>
      </w:r>
      <w:r w:rsidRPr="00954BE3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7D2062" w:rsidRPr="00FB6F99" w:rsidRDefault="007D2062" w:rsidP="007D2062">
      <w:pPr>
        <w:pStyle w:val="a7"/>
        <w:spacing w:line="240" w:lineRule="auto"/>
        <w:rPr>
          <w:rFonts w:cstheme="minorHAnsi"/>
          <w:color w:val="auto"/>
          <w:sz w:val="24"/>
          <w:szCs w:val="24"/>
        </w:rPr>
      </w:pPr>
      <w:r w:rsidRPr="00954BE3">
        <w:rPr>
          <w:rFonts w:ascii="Arial" w:hAnsi="Arial" w:cs="Arial"/>
          <w:color w:val="auto"/>
          <w:sz w:val="21"/>
          <w:szCs w:val="21"/>
          <w:shd w:val="clear" w:color="auto" w:fill="FFFFFF"/>
        </w:rPr>
        <w:t>д. 4, 3-й этаж, комната №301-1</w:t>
      </w:r>
    </w:p>
    <w:p w:rsidR="007D2062" w:rsidRDefault="007D2062" w:rsidP="007D2062">
      <w:pPr>
        <w:pStyle w:val="a6"/>
        <w:rPr>
          <w:rFonts w:cstheme="minorHAnsi"/>
          <w:color w:val="808080" w:themeColor="background1" w:themeShade="80"/>
          <w:sz w:val="24"/>
          <w:szCs w:val="24"/>
        </w:rPr>
      </w:pPr>
      <w:r w:rsidRPr="003E3FFE">
        <w:rPr>
          <w:rFonts w:cstheme="minorHAnsi"/>
          <w:color w:val="808080" w:themeColor="background1" w:themeShade="80"/>
          <w:sz w:val="24"/>
          <w:szCs w:val="24"/>
        </w:rPr>
        <w:t>Электронная почта</w:t>
      </w:r>
      <w:r>
        <w:rPr>
          <w:rFonts w:cstheme="minorHAnsi"/>
          <w:color w:val="808080" w:themeColor="background1" w:themeShade="80"/>
          <w:sz w:val="24"/>
          <w:szCs w:val="24"/>
        </w:rPr>
        <w:t>:</w:t>
      </w:r>
    </w:p>
    <w:p w:rsidR="007D2062" w:rsidRPr="007E77A2" w:rsidRDefault="007D2062" w:rsidP="007D2062">
      <w:pPr>
        <w:pStyle w:val="a6"/>
        <w:rPr>
          <w:rFonts w:cstheme="minorHAnsi"/>
          <w:color w:val="808080" w:themeColor="background1" w:themeShade="80"/>
          <w:sz w:val="24"/>
          <w:szCs w:val="24"/>
        </w:rPr>
      </w:pPr>
      <w:r w:rsidRPr="003E3FFE">
        <w:rPr>
          <w:rFonts w:cstheme="minorHAnsi"/>
          <w:sz w:val="24"/>
          <w:szCs w:val="24"/>
        </w:rPr>
        <w:t>pvs@spbgasu.ru</w:t>
      </w:r>
    </w:p>
    <w:p w:rsidR="007D2062" w:rsidRPr="003E3FFE" w:rsidRDefault="007D2062" w:rsidP="007D2062">
      <w:pPr>
        <w:pStyle w:val="a6"/>
        <w:spacing w:before="240"/>
        <w:rPr>
          <w:rFonts w:cstheme="minorHAnsi"/>
          <w:color w:val="808080" w:themeColor="background1" w:themeShade="80"/>
          <w:sz w:val="24"/>
          <w:szCs w:val="24"/>
        </w:rPr>
      </w:pPr>
      <w:r w:rsidRPr="003E3FFE">
        <w:rPr>
          <w:rFonts w:cstheme="minorHAnsi"/>
          <w:color w:val="808080" w:themeColor="background1" w:themeShade="80"/>
          <w:sz w:val="24"/>
          <w:szCs w:val="24"/>
        </w:rPr>
        <w:t>Телефон</w:t>
      </w:r>
      <w:r>
        <w:rPr>
          <w:rFonts w:cstheme="minorHAnsi"/>
          <w:color w:val="808080" w:themeColor="background1" w:themeShade="80"/>
          <w:sz w:val="24"/>
          <w:szCs w:val="24"/>
        </w:rPr>
        <w:t>:</w:t>
      </w:r>
    </w:p>
    <w:p w:rsidR="007D2062" w:rsidRPr="003E3FFE" w:rsidRDefault="007D2062" w:rsidP="007D2062">
      <w:pPr>
        <w:pStyle w:val="a6"/>
        <w:spacing w:after="240"/>
        <w:rPr>
          <w:rFonts w:cstheme="minorHAnsi"/>
          <w:sz w:val="24"/>
          <w:szCs w:val="24"/>
        </w:rPr>
      </w:pPr>
      <w:r w:rsidRPr="003E3FFE">
        <w:rPr>
          <w:rFonts w:cstheme="minorHAnsi"/>
          <w:sz w:val="24"/>
          <w:szCs w:val="24"/>
        </w:rPr>
        <w:t>(812) 712-63-40</w:t>
      </w:r>
    </w:p>
    <w:p w:rsidR="007D2062" w:rsidRPr="003E3FFE" w:rsidRDefault="007D2062" w:rsidP="007D2062">
      <w:pPr>
        <w:pStyle w:val="a6"/>
        <w:rPr>
          <w:rFonts w:cstheme="minorHAnsi"/>
          <w:color w:val="808080" w:themeColor="background1" w:themeShade="80"/>
          <w:sz w:val="24"/>
          <w:szCs w:val="24"/>
        </w:rPr>
      </w:pPr>
      <w:r w:rsidRPr="003E3FFE">
        <w:rPr>
          <w:rFonts w:cstheme="minorHAnsi"/>
          <w:color w:val="808080" w:themeColor="background1" w:themeShade="80"/>
          <w:sz w:val="24"/>
          <w:szCs w:val="24"/>
        </w:rPr>
        <w:t>Часы приёма</w:t>
      </w:r>
      <w:r>
        <w:rPr>
          <w:rFonts w:cstheme="minorHAnsi"/>
          <w:color w:val="808080" w:themeColor="background1" w:themeShade="80"/>
          <w:sz w:val="24"/>
          <w:szCs w:val="24"/>
        </w:rPr>
        <w:t>:</w:t>
      </w:r>
    </w:p>
    <w:p w:rsidR="007D2062" w:rsidRDefault="007D2062" w:rsidP="007D2062">
      <w:pPr>
        <w:pStyle w:val="a6"/>
        <w:rPr>
          <w:rFonts w:cstheme="minorHAnsi"/>
          <w:sz w:val="24"/>
          <w:szCs w:val="24"/>
        </w:rPr>
      </w:pPr>
      <w:r w:rsidRPr="003E3FFE">
        <w:rPr>
          <w:rFonts w:cstheme="minorHAnsi"/>
          <w:sz w:val="24"/>
          <w:szCs w:val="24"/>
        </w:rPr>
        <w:t>Пн.-Чт.: 10:00 — 17:00</w:t>
      </w:r>
      <w:r w:rsidRPr="003E3FFE">
        <w:rPr>
          <w:rFonts w:cstheme="minorHAnsi"/>
          <w:sz w:val="24"/>
          <w:szCs w:val="24"/>
        </w:rPr>
        <w:br/>
        <w:t xml:space="preserve">Пт.: </w:t>
      </w:r>
      <w:r>
        <w:rPr>
          <w:rFonts w:cstheme="minorHAnsi"/>
          <w:sz w:val="24"/>
          <w:szCs w:val="24"/>
        </w:rPr>
        <w:t xml:space="preserve">       </w:t>
      </w:r>
      <w:r w:rsidRPr="003E3FFE">
        <w:rPr>
          <w:rFonts w:cstheme="minorHAnsi"/>
          <w:sz w:val="24"/>
          <w:szCs w:val="24"/>
        </w:rPr>
        <w:t>10:00 — 16:00</w:t>
      </w:r>
      <w:r w:rsidRPr="003E3FFE">
        <w:rPr>
          <w:rFonts w:cstheme="minorHAnsi"/>
          <w:sz w:val="24"/>
          <w:szCs w:val="24"/>
        </w:rPr>
        <w:br/>
        <w:t xml:space="preserve">Обед: </w:t>
      </w:r>
      <w:r>
        <w:rPr>
          <w:rFonts w:cstheme="minorHAnsi"/>
          <w:sz w:val="24"/>
          <w:szCs w:val="24"/>
        </w:rPr>
        <w:t xml:space="preserve">   </w:t>
      </w:r>
      <w:r w:rsidRPr="003E3FFE">
        <w:rPr>
          <w:rFonts w:cstheme="minorHAnsi"/>
          <w:sz w:val="24"/>
          <w:szCs w:val="24"/>
        </w:rPr>
        <w:t>13:00 — 14:00</w:t>
      </w:r>
    </w:p>
    <w:p w:rsidR="007D2062" w:rsidRDefault="007D2062" w:rsidP="007D2062">
      <w:pPr>
        <w:pStyle w:val="a6"/>
        <w:rPr>
          <w:rFonts w:cstheme="minorHAnsi"/>
          <w:sz w:val="24"/>
          <w:szCs w:val="24"/>
        </w:rPr>
      </w:pPr>
    </w:p>
    <w:p w:rsidR="007D2062" w:rsidRDefault="007D2062" w:rsidP="007D2062">
      <w:pPr>
        <w:pStyle w:val="1"/>
        <w:spacing w:before="0"/>
      </w:pPr>
      <w:r w:rsidRPr="0013589D">
        <w:lastRenderedPageBreak/>
        <w:t>Оформление приглашений для визовых стран</w:t>
      </w:r>
    </w:p>
    <w:p w:rsidR="007D2062" w:rsidRDefault="007D2062" w:rsidP="007D2062">
      <w:pPr>
        <w:pStyle w:val="a6"/>
        <w:rPr>
          <w:rFonts w:cstheme="minorHAnsi"/>
          <w:sz w:val="24"/>
          <w:szCs w:val="24"/>
        </w:rPr>
      </w:pPr>
      <w:r>
        <w:t xml:space="preserve">Для оформления приглашения необходимо прислать на электронную почту </w:t>
      </w:r>
      <w:hyperlink r:id="rId12" w:history="1">
        <w:r w:rsidRPr="00A85A22">
          <w:rPr>
            <w:rStyle w:val="a3"/>
            <w:rFonts w:cstheme="minorHAnsi"/>
            <w:sz w:val="24"/>
            <w:szCs w:val="24"/>
          </w:rPr>
          <w:t>pvs@spbgasu.ru</w:t>
        </w:r>
      </w:hyperlink>
      <w:r>
        <w:rPr>
          <w:rFonts w:cstheme="minorHAnsi"/>
          <w:sz w:val="24"/>
          <w:szCs w:val="24"/>
        </w:rPr>
        <w:t xml:space="preserve"> следующие документы:</w:t>
      </w:r>
    </w:p>
    <w:p w:rsidR="007D2062" w:rsidRPr="00627FBE" w:rsidRDefault="007D2062" w:rsidP="007D2062">
      <w:pPr>
        <w:pStyle w:val="a6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27FBE">
        <w:rPr>
          <w:rFonts w:cstheme="minorHAnsi"/>
          <w:sz w:val="24"/>
          <w:szCs w:val="24"/>
        </w:rPr>
        <w:t xml:space="preserve">Заполненная анкета-заявление по прилагаемой </w:t>
      </w:r>
      <w:hyperlink r:id="rId13" w:history="1">
        <w:r w:rsidRPr="004D57C4">
          <w:rPr>
            <w:rStyle w:val="a3"/>
            <w:rFonts w:cstheme="minorHAnsi"/>
            <w:sz w:val="24"/>
            <w:szCs w:val="24"/>
          </w:rPr>
          <w:t>форме</w:t>
        </w:r>
      </w:hyperlink>
    </w:p>
    <w:p w:rsidR="007D2062" w:rsidRDefault="007D2062" w:rsidP="007D2062">
      <w:pPr>
        <w:pStyle w:val="a6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Четкая скан-копия лицевой страницы заграничного паспорта</w:t>
      </w:r>
    </w:p>
    <w:p w:rsidR="007D2062" w:rsidRPr="0013589D" w:rsidRDefault="007D2062" w:rsidP="009A69DD">
      <w:pPr>
        <w:pStyle w:val="a6"/>
        <w:numPr>
          <w:ilvl w:val="0"/>
          <w:numId w:val="6"/>
        </w:numPr>
      </w:pPr>
      <w:r w:rsidRPr="000E0058">
        <w:rPr>
          <w:rFonts w:cstheme="minorHAnsi"/>
          <w:sz w:val="24"/>
          <w:szCs w:val="24"/>
        </w:rPr>
        <w:t>Скан перевода паспорта на русский язык</w:t>
      </w:r>
    </w:p>
    <w:p w:rsidR="007D2062" w:rsidRPr="003E3FFE" w:rsidRDefault="007D2062" w:rsidP="007D2062">
      <w:pPr>
        <w:pStyle w:val="a6"/>
        <w:rPr>
          <w:rFonts w:cstheme="minorHAnsi"/>
          <w:sz w:val="24"/>
          <w:szCs w:val="24"/>
        </w:rPr>
      </w:pPr>
    </w:p>
    <w:p w:rsidR="007D2062" w:rsidRPr="00504645" w:rsidRDefault="007D2062" w:rsidP="007D2062">
      <w:pPr>
        <w:pStyle w:val="1"/>
        <w:spacing w:before="0"/>
      </w:pPr>
      <w:r w:rsidRPr="00504645">
        <w:t>До</w:t>
      </w:r>
      <w:r>
        <w:t xml:space="preserve"> въезда в Российскую Федерацию для обучения в</w:t>
      </w:r>
      <w:r w:rsidR="000E0058" w:rsidRPr="000E0058">
        <w:t xml:space="preserve"> </w:t>
      </w:r>
      <w:r w:rsidRPr="00504645">
        <w:t>СПбГАСУ</w:t>
      </w:r>
    </w:p>
    <w:p w:rsidR="007D2062" w:rsidRPr="007B0B7C" w:rsidRDefault="007D2062" w:rsidP="007D2062">
      <w:pPr>
        <w:pStyle w:val="a9"/>
        <w:numPr>
          <w:ilvl w:val="0"/>
          <w:numId w:val="3"/>
        </w:numPr>
        <w:rPr>
          <w:sz w:val="24"/>
        </w:rPr>
      </w:pPr>
      <w:r w:rsidRPr="007B0B7C">
        <w:rPr>
          <w:sz w:val="24"/>
        </w:rPr>
        <w:t xml:space="preserve">За 7 дней </w:t>
      </w:r>
      <w:bookmarkStart w:id="0" w:name="_GoBack"/>
      <w:bookmarkEnd w:id="0"/>
      <w:r w:rsidRPr="007B0B7C">
        <w:rPr>
          <w:sz w:val="24"/>
        </w:rPr>
        <w:t xml:space="preserve">до прибытия в СПбГАСУ сообщить о своём прибытии (дата, номер рейса, место пересечения границы Российской Федерации), отправив электронное письмо на почту pvs@spbgasu.ru  </w:t>
      </w:r>
    </w:p>
    <w:p w:rsidR="007D2062" w:rsidRPr="007B0B7C" w:rsidRDefault="007D2062" w:rsidP="007D2062">
      <w:pPr>
        <w:pStyle w:val="a9"/>
        <w:numPr>
          <w:ilvl w:val="0"/>
          <w:numId w:val="3"/>
        </w:numPr>
        <w:rPr>
          <w:sz w:val="24"/>
        </w:rPr>
      </w:pPr>
      <w:r w:rsidRPr="007B0B7C">
        <w:rPr>
          <w:sz w:val="24"/>
        </w:rPr>
        <w:t xml:space="preserve">Если необходимо общежитие, то </w:t>
      </w:r>
      <w:r w:rsidRPr="004D57C4">
        <w:rPr>
          <w:sz w:val="24"/>
        </w:rPr>
        <w:t xml:space="preserve">заполнить </w:t>
      </w:r>
      <w:hyperlink r:id="rId14" w:history="1">
        <w:r w:rsidRPr="004D57C4">
          <w:rPr>
            <w:rStyle w:val="a3"/>
            <w:sz w:val="24"/>
          </w:rPr>
          <w:t>ЗАЯВЛЕНИЕ</w:t>
        </w:r>
      </w:hyperlink>
      <w:r w:rsidRPr="007B0B7C">
        <w:rPr>
          <w:sz w:val="24"/>
        </w:rPr>
        <w:t xml:space="preserve"> и выслать</w:t>
      </w:r>
      <w:r>
        <w:rPr>
          <w:sz w:val="24"/>
        </w:rPr>
        <w:t xml:space="preserve"> его скан</w:t>
      </w:r>
      <w:r w:rsidRPr="007B0B7C">
        <w:rPr>
          <w:sz w:val="24"/>
        </w:rPr>
        <w:t xml:space="preserve"> на электронную почту </w:t>
      </w:r>
      <w:r w:rsidRPr="006C4F5C">
        <w:rPr>
          <w:sz w:val="24"/>
        </w:rPr>
        <w:t>pvs@spbgasu.ru</w:t>
      </w:r>
      <w:r w:rsidRPr="007B0B7C">
        <w:rPr>
          <w:rFonts w:cstheme="minorHAnsi"/>
          <w:sz w:val="28"/>
          <w:szCs w:val="24"/>
        </w:rPr>
        <w:t xml:space="preserve">  </w:t>
      </w:r>
    </w:p>
    <w:p w:rsidR="007D2062" w:rsidRDefault="007D2062" w:rsidP="007D2062">
      <w:pPr>
        <w:pStyle w:val="1"/>
      </w:pPr>
      <w:r>
        <w:t>В день прибытия в Санкт-Петербург</w:t>
      </w:r>
    </w:p>
    <w:p w:rsidR="007D2062" w:rsidRDefault="007D2062" w:rsidP="007D2062">
      <w:pPr>
        <w:pStyle w:val="a9"/>
        <w:numPr>
          <w:ilvl w:val="0"/>
          <w:numId w:val="4"/>
        </w:numPr>
      </w:pPr>
      <w:r w:rsidRPr="00B07896">
        <w:t>При пересечении границы Российской Федерации заполните миграционную карту, указав УЧЕБА/EDUCATION в поле «Цель визита/Purpose of travel»</w:t>
      </w:r>
    </w:p>
    <w:p w:rsidR="007D2062" w:rsidRPr="00B07896" w:rsidRDefault="007D2062" w:rsidP="007D2062">
      <w:pPr>
        <w:pStyle w:val="a9"/>
        <w:numPr>
          <w:ilvl w:val="0"/>
          <w:numId w:val="4"/>
        </w:numPr>
      </w:pPr>
      <w:r w:rsidRPr="00B07896">
        <w:t xml:space="preserve">В течение первого рабочего дня после въезда в Россию явиться в </w:t>
      </w:r>
      <w:r w:rsidRPr="00B07896">
        <w:rPr>
          <w:b/>
        </w:rPr>
        <w:t>Паспортно-визов</w:t>
      </w:r>
      <w:r>
        <w:rPr>
          <w:b/>
        </w:rPr>
        <w:t>ую службу</w:t>
      </w:r>
      <w:r w:rsidRPr="00B07896">
        <w:t xml:space="preserve"> СПбГАСУ</w:t>
      </w:r>
      <w:r>
        <w:t>.</w:t>
      </w:r>
    </w:p>
    <w:p w:rsidR="007D2062" w:rsidRDefault="007D2062" w:rsidP="007D2062">
      <w:pPr>
        <w:pStyle w:val="a9"/>
        <w:numPr>
          <w:ilvl w:val="0"/>
          <w:numId w:val="4"/>
        </w:numPr>
      </w:pPr>
      <w:r>
        <w:t>Оформить медицинский страховой полис ДМС, действующий не позднее даты пересечения границы Российской Федерации.</w:t>
      </w:r>
    </w:p>
    <w:p w:rsidR="007D2062" w:rsidRDefault="007D2062" w:rsidP="007D2062">
      <w:pPr>
        <w:pStyle w:val="a9"/>
        <w:numPr>
          <w:ilvl w:val="0"/>
          <w:numId w:val="4"/>
        </w:numPr>
      </w:pPr>
      <w:r>
        <w:t xml:space="preserve">Получить </w:t>
      </w:r>
      <w:r w:rsidRPr="00966792">
        <w:rPr>
          <w:b/>
        </w:rPr>
        <w:t>справку для заселения в общежитие</w:t>
      </w:r>
      <w:r>
        <w:t xml:space="preserve"> из медико-профилактического центра, предоставив следующие документы:</w:t>
      </w:r>
    </w:p>
    <w:p w:rsidR="007D2062" w:rsidRDefault="007D2062" w:rsidP="007D2062">
      <w:pPr>
        <w:pStyle w:val="a9"/>
        <w:ind w:left="1440"/>
      </w:pPr>
      <w:r>
        <w:t xml:space="preserve">- </w:t>
      </w:r>
      <w:r w:rsidRPr="00504480">
        <w:t>Паспорт, перевод паспорта;</w:t>
      </w:r>
    </w:p>
    <w:p w:rsidR="007D2062" w:rsidRPr="00504480" w:rsidRDefault="007D2062" w:rsidP="007D2062">
      <w:pPr>
        <w:pStyle w:val="a9"/>
        <w:ind w:left="1440"/>
      </w:pPr>
      <w:r>
        <w:t xml:space="preserve">- Полис ДМС </w:t>
      </w:r>
      <w:r w:rsidRPr="00504480">
        <w:t>сроком действия на один год, действующую со дня пересечения границы РФ;</w:t>
      </w:r>
    </w:p>
    <w:p w:rsidR="007D2062" w:rsidRDefault="007D2062" w:rsidP="007D2062">
      <w:pPr>
        <w:pStyle w:val="a9"/>
        <w:ind w:left="1440"/>
      </w:pPr>
      <w:r>
        <w:t xml:space="preserve">- </w:t>
      </w:r>
      <w:r w:rsidRPr="00504480">
        <w:t>Медицинский сертификат, свидетельствующий об отсутствии у учащегося медицинских противопоказаний для учебы и пребывания в России, со сроком обследования не более трех месяцев до прибытия в университет, а также сертификат о прививках и их перевод на русский язык;</w:t>
      </w:r>
    </w:p>
    <w:p w:rsidR="007D2062" w:rsidRDefault="007D2062" w:rsidP="007D2062">
      <w:pPr>
        <w:pStyle w:val="a9"/>
        <w:ind w:left="1440"/>
      </w:pPr>
      <w:r>
        <w:t xml:space="preserve">- </w:t>
      </w:r>
      <w:r w:rsidRPr="00504480">
        <w:t>Результаты флюорографии</w:t>
      </w:r>
    </w:p>
    <w:p w:rsidR="007D2062" w:rsidRDefault="007D2062" w:rsidP="007D2062">
      <w:pPr>
        <w:pStyle w:val="a9"/>
        <w:ind w:left="1440"/>
      </w:pPr>
      <w:r>
        <w:t>- Сертификат о прививках</w:t>
      </w:r>
    </w:p>
    <w:p w:rsidR="007D2062" w:rsidRDefault="007D2062" w:rsidP="007D2062">
      <w:pPr>
        <w:pStyle w:val="a9"/>
        <w:numPr>
          <w:ilvl w:val="0"/>
          <w:numId w:val="4"/>
        </w:numPr>
      </w:pPr>
      <w:r>
        <w:t xml:space="preserve">Получить направление для заселения в общежитие в </w:t>
      </w:r>
    </w:p>
    <w:p w:rsidR="007D2062" w:rsidRDefault="007D2062" w:rsidP="007D2062">
      <w:pPr>
        <w:pStyle w:val="a9"/>
        <w:numPr>
          <w:ilvl w:val="0"/>
          <w:numId w:val="4"/>
        </w:numPr>
      </w:pPr>
      <w:r>
        <w:t>Явиться в жилищное управление общежития по адресу: Наб. реки Фонтанки, д. 123/5, 2й этаж для заселения</w:t>
      </w:r>
    </w:p>
    <w:p w:rsidR="007D2062" w:rsidRPr="00A404CC" w:rsidRDefault="007D2062" w:rsidP="007D2062">
      <w:pPr>
        <w:pStyle w:val="a9"/>
        <w:numPr>
          <w:ilvl w:val="0"/>
          <w:numId w:val="4"/>
        </w:numPr>
      </w:pPr>
      <w:r>
        <w:rPr>
          <w:rFonts w:cstheme="minorHAnsi"/>
          <w:sz w:val="24"/>
          <w:szCs w:val="24"/>
        </w:rPr>
        <w:t xml:space="preserve">* </w:t>
      </w:r>
      <w:r w:rsidRPr="00BB59C3">
        <w:rPr>
          <w:rFonts w:cstheme="minorHAnsi"/>
          <w:sz w:val="24"/>
          <w:szCs w:val="24"/>
        </w:rPr>
        <w:t xml:space="preserve">Явиться в паспортно-визовую службу СПбГАСУ для осуществления постановки на </w:t>
      </w:r>
      <w:r w:rsidRPr="005A0341">
        <w:rPr>
          <w:rFonts w:cstheme="minorHAnsi"/>
          <w:sz w:val="24"/>
          <w:szCs w:val="24"/>
        </w:rPr>
        <w:t>миграционный учет</w:t>
      </w:r>
      <w:r w:rsidRPr="00BB59C3">
        <w:rPr>
          <w:rFonts w:cstheme="minorHAnsi"/>
          <w:sz w:val="24"/>
          <w:szCs w:val="24"/>
        </w:rPr>
        <w:t xml:space="preserve"> со следующими документами:</w:t>
      </w:r>
    </w:p>
    <w:p w:rsidR="007D2062" w:rsidRPr="0084233B" w:rsidRDefault="007D2062" w:rsidP="007D2062">
      <w:pPr>
        <w:pStyle w:val="a9"/>
        <w:ind w:left="1416"/>
      </w:pPr>
      <w:r w:rsidRPr="0084233B">
        <w:t>- копиями всех страниц паспорта;</w:t>
      </w:r>
    </w:p>
    <w:p w:rsidR="007D2062" w:rsidRPr="0084233B" w:rsidRDefault="007D2062" w:rsidP="007D2062">
      <w:pPr>
        <w:pStyle w:val="a9"/>
        <w:ind w:left="1416"/>
      </w:pPr>
      <w:r w:rsidRPr="0084233B">
        <w:lastRenderedPageBreak/>
        <w:t>- копией миграционной карты (для граждан Беларуси просто сообщить дату въезда);</w:t>
      </w:r>
    </w:p>
    <w:p w:rsidR="007D2062" w:rsidRDefault="007D2062" w:rsidP="007D2062">
      <w:pPr>
        <w:pStyle w:val="a9"/>
        <w:ind w:left="1416"/>
      </w:pPr>
      <w:r w:rsidRPr="0084233B">
        <w:t xml:space="preserve">- полис ДМС </w:t>
      </w:r>
    </w:p>
    <w:p w:rsidR="007D2062" w:rsidRDefault="007D2062" w:rsidP="007D2062">
      <w:pPr>
        <w:pStyle w:val="a9"/>
        <w:ind w:left="1416"/>
      </w:pPr>
      <w:r>
        <w:t>- копия договора на обучение (если обучаетесь платно)</w:t>
      </w:r>
    </w:p>
    <w:p w:rsidR="007D2062" w:rsidRPr="00313F4E" w:rsidRDefault="007D2062" w:rsidP="007D2062">
      <w:pPr>
        <w:pStyle w:val="a9"/>
        <w:ind w:left="1416"/>
      </w:pPr>
      <w:r>
        <w:t xml:space="preserve">* СПбГАСУ ставит на миграционный учет </w:t>
      </w:r>
    </w:p>
    <w:p w:rsidR="007D2062" w:rsidRDefault="007D2062" w:rsidP="007D2062">
      <w:pPr>
        <w:pStyle w:val="1"/>
        <w:spacing w:before="0"/>
      </w:pPr>
      <w:r>
        <w:t>После прибытия в СПбГАСУ</w:t>
      </w:r>
    </w:p>
    <w:p w:rsidR="007D2062" w:rsidRDefault="007D2062" w:rsidP="007D2062">
      <w:pPr>
        <w:spacing w:after="0"/>
        <w:ind w:left="720"/>
      </w:pPr>
      <w:r w:rsidRPr="005A0341">
        <w:t>*</w:t>
      </w:r>
      <w:r>
        <w:t xml:space="preserve"> В течение 90 календарных дней со дня въезда в РФ п</w:t>
      </w:r>
      <w:r w:rsidRPr="005A0341">
        <w:t>ройти обязательную государственную дактилоскопическую регистрацию, фотографирование и медицинское освидетельствование</w:t>
      </w:r>
      <w:r>
        <w:t xml:space="preserve">.  </w:t>
      </w:r>
    </w:p>
    <w:p w:rsidR="007D2062" w:rsidRPr="005A0341" w:rsidRDefault="007D2062" w:rsidP="007D2062">
      <w:pPr>
        <w:spacing w:after="0"/>
        <w:ind w:left="2844" w:firstLine="696"/>
        <w:rPr>
          <w:i/>
          <w:color w:val="808080" w:themeColor="background1" w:themeShade="80"/>
        </w:rPr>
      </w:pPr>
      <w:r w:rsidRPr="005A0341">
        <w:rPr>
          <w:i/>
          <w:color w:val="808080" w:themeColor="background1" w:themeShade="80"/>
        </w:rPr>
        <w:t>* Кроме:</w:t>
      </w:r>
    </w:p>
    <w:p w:rsidR="007D2062" w:rsidRPr="005A0341" w:rsidRDefault="007D2062" w:rsidP="007D2062">
      <w:pPr>
        <w:spacing w:after="0"/>
        <w:ind w:left="2820" w:firstLine="696"/>
        <w:rPr>
          <w:i/>
          <w:color w:val="808080" w:themeColor="background1" w:themeShade="80"/>
        </w:rPr>
      </w:pPr>
      <w:r w:rsidRPr="005A0341">
        <w:rPr>
          <w:i/>
          <w:color w:val="808080" w:themeColor="background1" w:themeShade="80"/>
        </w:rPr>
        <w:t>- граждан Республики Беларусь</w:t>
      </w:r>
    </w:p>
    <w:p w:rsidR="007D2062" w:rsidRPr="005A0341" w:rsidRDefault="007D2062" w:rsidP="007D2062">
      <w:pPr>
        <w:spacing w:after="0"/>
        <w:ind w:left="2820" w:firstLine="696"/>
        <w:rPr>
          <w:i/>
          <w:color w:val="808080" w:themeColor="background1" w:themeShade="80"/>
        </w:rPr>
      </w:pPr>
      <w:r w:rsidRPr="005A0341">
        <w:rPr>
          <w:i/>
          <w:color w:val="808080" w:themeColor="background1" w:themeShade="80"/>
        </w:rPr>
        <w:t>- лиц, имеющих вид на жительство</w:t>
      </w:r>
    </w:p>
    <w:p w:rsidR="007D2062" w:rsidRPr="005A0341" w:rsidRDefault="007D2062" w:rsidP="007D2062">
      <w:pPr>
        <w:spacing w:after="0"/>
        <w:ind w:left="2820" w:firstLine="696"/>
        <w:rPr>
          <w:i/>
          <w:color w:val="808080" w:themeColor="background1" w:themeShade="80"/>
        </w:rPr>
      </w:pPr>
      <w:r w:rsidRPr="005A0341">
        <w:rPr>
          <w:i/>
          <w:color w:val="808080" w:themeColor="background1" w:themeShade="80"/>
        </w:rPr>
        <w:t>- лиц, имеющих разрешение на временное пребывание на территории РФ</w:t>
      </w:r>
    </w:p>
    <w:p w:rsidR="007D2062" w:rsidRDefault="007D2062" w:rsidP="007D2062"/>
    <w:p w:rsidR="007D2062" w:rsidRPr="00970544" w:rsidRDefault="007D2062" w:rsidP="007D2062">
      <w:pPr>
        <w:ind w:left="360" w:firstLine="348"/>
        <w:rPr>
          <w:u w:val="single"/>
        </w:rPr>
      </w:pPr>
      <w:r w:rsidRPr="00970544">
        <w:rPr>
          <w:u w:val="single"/>
        </w:rPr>
        <w:t xml:space="preserve">Процедура прохождения: </w:t>
      </w:r>
    </w:p>
    <w:p w:rsidR="007D2062" w:rsidRDefault="007D2062" w:rsidP="007D2062">
      <w:pPr>
        <w:spacing w:after="0"/>
        <w:ind w:left="708" w:firstLine="708"/>
      </w:pPr>
      <w:r>
        <w:t>- Лично обратиться по адресу: Санкт-Петербург, ул. Красного Текстильщика, д.10-12, лит. В (вход № 2 со двора)</w:t>
      </w:r>
    </w:p>
    <w:p w:rsidR="007D2062" w:rsidRDefault="007D2062" w:rsidP="007D2062">
      <w:pPr>
        <w:spacing w:after="0"/>
        <w:ind w:left="708" w:firstLine="708"/>
      </w:pPr>
      <w:r>
        <w:t>- Предоставить паспорт с нотариально заверенным переводом, миграционную карту, студенческий билет</w:t>
      </w:r>
    </w:p>
    <w:p w:rsidR="007D2062" w:rsidRDefault="007D2062" w:rsidP="007D2062">
      <w:pPr>
        <w:spacing w:after="0"/>
        <w:ind w:left="708" w:firstLine="708"/>
      </w:pPr>
      <w:r>
        <w:t>- По результатам будет выдан документ о медицинском освидетельствовании, действительный 12 месяцев</w:t>
      </w:r>
    </w:p>
    <w:p w:rsidR="007D2062" w:rsidRDefault="007D2062" w:rsidP="007D2062">
      <w:pPr>
        <w:spacing w:after="0"/>
        <w:ind w:left="708" w:firstLine="708"/>
      </w:pPr>
      <w:r>
        <w:t>- По истечении 12 месяцев процедуру необходимо пройти повторно в течение 30 дней</w:t>
      </w:r>
    </w:p>
    <w:p w:rsidR="007D2062" w:rsidRDefault="007D2062" w:rsidP="007D2062">
      <w:pPr>
        <w:spacing w:after="0"/>
        <w:ind w:left="708" w:firstLine="708"/>
      </w:pPr>
    </w:p>
    <w:p w:rsidR="007D2062" w:rsidRPr="00906E1D" w:rsidRDefault="007D2062" w:rsidP="007D2062">
      <w:pPr>
        <w:pStyle w:val="a6"/>
        <w:rPr>
          <w:rFonts w:cstheme="minorHAnsi"/>
          <w:color w:val="FF0000"/>
          <w:sz w:val="24"/>
          <w:szCs w:val="24"/>
        </w:rPr>
      </w:pPr>
      <w:r w:rsidRPr="00906E1D">
        <w:rPr>
          <w:rFonts w:cstheme="minorHAnsi"/>
          <w:b/>
          <w:bCs/>
          <w:color w:val="FF0000"/>
          <w:sz w:val="24"/>
          <w:szCs w:val="24"/>
        </w:rPr>
        <w:t>Ответственность за неисполнение норм законодательства</w:t>
      </w:r>
    </w:p>
    <w:p w:rsidR="007D2062" w:rsidRDefault="007D2062" w:rsidP="000E0058">
      <w:pPr>
        <w:pStyle w:val="a6"/>
      </w:pPr>
      <w:r w:rsidRPr="00906E1D">
        <w:rPr>
          <w:rFonts w:cstheme="minorHAnsi"/>
          <w:color w:val="FF0000"/>
          <w:sz w:val="24"/>
          <w:szCs w:val="24"/>
        </w:rPr>
        <w:t>Если иностранный гражданин не выполнил обязанность по прохождению обязательной государственной дактилоскопической регистрации, фотографирования и (или) медицинского освидетельствования, то в отношении такого иностранного гражданина будет рассматриваться вопрос о сокращении срока временного пребывания в Российской Федерации. В этом случае иностранный гражданин обязан покинуть территорию Российской Федерации.</w:t>
      </w:r>
    </w:p>
    <w:p w:rsidR="007D2062" w:rsidRDefault="007D2062" w:rsidP="007D2062">
      <w:pPr>
        <w:pStyle w:val="1"/>
        <w:spacing w:before="0"/>
      </w:pPr>
      <w:r>
        <w:t>Регистрация</w:t>
      </w:r>
    </w:p>
    <w:p w:rsidR="007D2062" w:rsidRDefault="007D2062" w:rsidP="007D2062">
      <w:r>
        <w:t xml:space="preserve">СПбГАСУ ставит на миграционный учет (оформляет регистрацию), только фактически проживающих в общежитии университета иностранных обучающихся. </w:t>
      </w:r>
    </w:p>
    <w:p w:rsidR="007D2062" w:rsidRDefault="007D2062" w:rsidP="007D2062">
      <w:r>
        <w:t xml:space="preserve">Обучающиеся, проживающие по частным адресам, подлежат самостоятельной постановке на миграционный учет. </w:t>
      </w:r>
    </w:p>
    <w:p w:rsidR="007D2062" w:rsidRDefault="007D2062" w:rsidP="007D2062">
      <w:r>
        <w:t xml:space="preserve">Обучающиеся, самостоятельно вставшие на миграционный учёт, ОБЯЗАНЫ предоставить копию регистрации в паспортно-визовую службу и полис медицинского страхования ДМС или ОМС (действительный на срок регистрации) любым удобным способом: лично в кабинет 301-1, по электронной почте </w:t>
      </w:r>
      <w:hyperlink r:id="rId15" w:history="1">
        <w:r w:rsidRPr="00A85A22">
          <w:rPr>
            <w:rStyle w:val="a3"/>
          </w:rPr>
          <w:t>pvs@spbgasu.ru</w:t>
        </w:r>
      </w:hyperlink>
      <w:r>
        <w:t xml:space="preserve">. </w:t>
      </w:r>
    </w:p>
    <w:p w:rsidR="007D2062" w:rsidRDefault="007D2062" w:rsidP="000E0058">
      <w:r>
        <w:lastRenderedPageBreak/>
        <w:t>Если Вы находились на лечении в больнице либо пребывали в отеле (хостеле), необходимо заново встать на миграционный учет в университете в течение одного рабочего дня.</w:t>
      </w:r>
    </w:p>
    <w:p w:rsidR="007D2062" w:rsidRDefault="007D2062" w:rsidP="007D2062">
      <w:pPr>
        <w:pStyle w:val="1"/>
        <w:spacing w:before="0"/>
      </w:pPr>
      <w:r>
        <w:t>Выезд из Российской федерации</w:t>
      </w:r>
    </w:p>
    <w:p w:rsidR="007D2062" w:rsidRDefault="007D2062" w:rsidP="000E0058">
      <w:pPr>
        <w:pStyle w:val="a6"/>
      </w:pPr>
      <w:r>
        <w:t xml:space="preserve">Перед выездом из РФ на каникулы или по другим причинам иностранные обучающиеся обязаны сообщить о дате выезда в паспортно-визовую службу, отправив письмо на электронную почту: </w:t>
      </w:r>
      <w:r w:rsidRPr="003E3FFE">
        <w:rPr>
          <w:rFonts w:cstheme="minorHAnsi"/>
          <w:sz w:val="24"/>
          <w:szCs w:val="24"/>
        </w:rPr>
        <w:t>pvs@spbgasu.ru</w:t>
      </w:r>
    </w:p>
    <w:p w:rsidR="007D2062" w:rsidRDefault="007D2062" w:rsidP="007D2062">
      <w:pPr>
        <w:pStyle w:val="1"/>
        <w:spacing w:before="0"/>
      </w:pPr>
      <w:r>
        <w:t>Своевременно сообщить в паспортно-визовую службу следующую информацию: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Дата выезда из РФ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 поездке по России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Об изменениях места проживания, номера мобильного телефона, адреса эл. почты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 получении разрешения на временное проживание (РВП)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 получении вида на жительство (ВНЖ)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 получении гражданства (внутреннего паспорта) Российской Федерации</w:t>
      </w:r>
    </w:p>
    <w:p w:rsidR="007D2062" w:rsidRDefault="007D2062" w:rsidP="007D2062">
      <w:pPr>
        <w:pStyle w:val="a9"/>
        <w:numPr>
          <w:ilvl w:val="0"/>
          <w:numId w:val="7"/>
        </w:numPr>
      </w:pPr>
      <w:r>
        <w:t>О потере/замене документов (паспорта , миграционной карты, миграционного учета)</w:t>
      </w:r>
    </w:p>
    <w:p w:rsidR="007D2062" w:rsidRDefault="007D2062" w:rsidP="000E0058">
      <w:pPr>
        <w:pStyle w:val="1"/>
        <w:spacing w:before="0"/>
      </w:pPr>
      <w:r>
        <w:t>Своевременно сдавать в паспортно-визовую службу УМД следующие документы: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2062" w:rsidTr="00EC7A95">
        <w:tc>
          <w:tcPr>
            <w:tcW w:w="4672" w:type="dxa"/>
          </w:tcPr>
          <w:p w:rsidR="007D2062" w:rsidRPr="00F70387" w:rsidRDefault="007D2062" w:rsidP="00EC7A95">
            <w:pPr>
              <w:rPr>
                <w:b/>
              </w:rPr>
            </w:pPr>
            <w:r w:rsidRPr="00F70387">
              <w:rPr>
                <w:b/>
              </w:rPr>
              <w:t>Для граждан с визовым режимом пребывания в России</w:t>
            </w:r>
          </w:p>
        </w:tc>
        <w:tc>
          <w:tcPr>
            <w:tcW w:w="4673" w:type="dxa"/>
          </w:tcPr>
          <w:p w:rsidR="007D2062" w:rsidRPr="00F70387" w:rsidRDefault="007D2062" w:rsidP="00EC7A95">
            <w:pPr>
              <w:rPr>
                <w:b/>
              </w:rPr>
            </w:pPr>
            <w:r w:rsidRPr="00F70387">
              <w:rPr>
                <w:b/>
              </w:rPr>
              <w:t>Для граждан с безвизовым режимом пребывания в России</w:t>
            </w:r>
          </w:p>
        </w:tc>
      </w:tr>
      <w:tr w:rsidR="007D2062" w:rsidTr="00EC7A95">
        <w:tc>
          <w:tcPr>
            <w:tcW w:w="4672" w:type="dxa"/>
          </w:tcPr>
          <w:p w:rsidR="007D2062" w:rsidRDefault="007D2062" w:rsidP="00EC7A95"/>
          <w:p w:rsidR="007D2062" w:rsidRDefault="007D2062" w:rsidP="00EC7A95">
            <w:r>
              <w:t>За 45 дней до окончания срока действующей визы (если учеба продолжается):</w:t>
            </w:r>
          </w:p>
          <w:p w:rsidR="007D2062" w:rsidRDefault="007D2062" w:rsidP="00EC7A95"/>
          <w:p w:rsidR="007D2062" w:rsidRDefault="007D2062" w:rsidP="00EC7A95">
            <w:r>
              <w:t>- Паспорт</w:t>
            </w:r>
          </w:p>
          <w:p w:rsidR="007D2062" w:rsidRDefault="007D2062" w:rsidP="00EC7A95">
            <w:r>
              <w:t>-  Копии страниц паспорта с отметками/штампами (в 2-х экземплярах)</w:t>
            </w:r>
          </w:p>
          <w:p w:rsidR="007D2062" w:rsidRDefault="007D2062" w:rsidP="00EC7A95">
            <w:r>
              <w:t>- Миграционная карта</w:t>
            </w:r>
          </w:p>
          <w:p w:rsidR="007D2062" w:rsidRDefault="007D2062" w:rsidP="00EC7A95">
            <w:r>
              <w:t>- Копия миграционной карты (в 2-х экземплярах)</w:t>
            </w:r>
          </w:p>
          <w:p w:rsidR="007D2062" w:rsidRDefault="007D2062" w:rsidP="00EC7A95">
            <w:r>
              <w:t>- Страховой медицинский полис (действительный на срок регистрации)</w:t>
            </w:r>
          </w:p>
          <w:p w:rsidR="007D2062" w:rsidRDefault="007D2062" w:rsidP="00EC7A95">
            <w:r>
              <w:t>- Чек, подтверждающий оплату гос. пошлины за оформление визы</w:t>
            </w:r>
          </w:p>
          <w:p w:rsidR="007D2062" w:rsidRDefault="007D2062" w:rsidP="00EC7A95">
            <w:r>
              <w:t>- Фото 3х4 см (1 шт.)</w:t>
            </w:r>
          </w:p>
          <w:p w:rsidR="007D2062" w:rsidRDefault="007D2062" w:rsidP="00EC7A95">
            <w:r>
              <w:t>- Копия договора, если обучение платное</w:t>
            </w:r>
          </w:p>
        </w:tc>
        <w:tc>
          <w:tcPr>
            <w:tcW w:w="4673" w:type="dxa"/>
          </w:tcPr>
          <w:p w:rsidR="007D2062" w:rsidRDefault="007D2062" w:rsidP="00EC7A95"/>
          <w:p w:rsidR="007D2062" w:rsidRDefault="007D2062" w:rsidP="00EC7A95">
            <w:r>
              <w:t>За 30 дней до окончания срока действия временной регистрации (если учеба продолжается):</w:t>
            </w:r>
          </w:p>
          <w:p w:rsidR="007D2062" w:rsidRDefault="007D2062" w:rsidP="00EC7A95"/>
          <w:p w:rsidR="007D2062" w:rsidRDefault="007D2062" w:rsidP="00EC7A95">
            <w:r>
              <w:t>- Копии всех страниц паспорта</w:t>
            </w:r>
          </w:p>
          <w:p w:rsidR="007D2062" w:rsidRDefault="007D2062" w:rsidP="00EC7A95">
            <w:r>
              <w:t>- Миграционная карта</w:t>
            </w:r>
          </w:p>
          <w:p w:rsidR="007D2062" w:rsidRDefault="007D2062" w:rsidP="00EC7A95">
            <w:r>
              <w:t>- Копия миграционной карты</w:t>
            </w:r>
          </w:p>
          <w:p w:rsidR="007D2062" w:rsidRDefault="007D2062" w:rsidP="00EC7A95">
            <w:r>
              <w:t>- Копия регистрации</w:t>
            </w:r>
          </w:p>
          <w:p w:rsidR="007D2062" w:rsidRDefault="007D2062" w:rsidP="00EC7A95">
            <w:r>
              <w:t>- Копия договора, если обучение платное</w:t>
            </w:r>
          </w:p>
          <w:p w:rsidR="007D2062" w:rsidRDefault="007D2062" w:rsidP="00EC7A95">
            <w:r>
              <w:t>- Страховой медицинский полис (действительный на срок регистрации)</w:t>
            </w:r>
          </w:p>
        </w:tc>
      </w:tr>
    </w:tbl>
    <w:p w:rsidR="007D2062" w:rsidRDefault="007D2062" w:rsidP="007D2062"/>
    <w:p w:rsidR="007D2062" w:rsidRDefault="007D2062" w:rsidP="000E0058">
      <w:pPr>
        <w:pStyle w:val="1"/>
        <w:spacing w:before="0"/>
      </w:pPr>
      <w:r>
        <w:t>Прекращение обучения</w:t>
      </w:r>
    </w:p>
    <w:p w:rsidR="007D2062" w:rsidRDefault="007D2062" w:rsidP="007D2062">
      <w:r>
        <w:lastRenderedPageBreak/>
        <w:t xml:space="preserve">В случае прекращения обучения, необходимо: </w:t>
      </w:r>
    </w:p>
    <w:p w:rsidR="007D2062" w:rsidRDefault="007D2062" w:rsidP="007D2062">
      <w:pPr>
        <w:pStyle w:val="a9"/>
        <w:numPr>
          <w:ilvl w:val="0"/>
          <w:numId w:val="8"/>
        </w:numPr>
      </w:pPr>
      <w:r>
        <w:t>Обратиться в отдел кадров и получить обходной лист.</w:t>
      </w:r>
    </w:p>
    <w:p w:rsidR="007D2062" w:rsidRPr="00662FB6" w:rsidRDefault="007D2062" w:rsidP="007D2062">
      <w:pPr>
        <w:pStyle w:val="a9"/>
        <w:numPr>
          <w:ilvl w:val="0"/>
          <w:numId w:val="8"/>
        </w:numPr>
      </w:pPr>
      <w:r>
        <w:t>Подписать обходной лист, обратившись к сотрудникам УМД</w:t>
      </w:r>
    </w:p>
    <w:p w:rsidR="007D2062" w:rsidRPr="00662FB6" w:rsidRDefault="007D2062" w:rsidP="007D2062">
      <w:pPr>
        <w:rPr>
          <w:color w:val="FF0000"/>
        </w:rPr>
      </w:pPr>
      <w:r w:rsidRPr="00662FB6">
        <w:rPr>
          <w:b/>
          <w:color w:val="FF0000"/>
        </w:rPr>
        <w:t>Внимание!</w:t>
      </w:r>
      <w:r w:rsidRPr="00662FB6">
        <w:rPr>
          <w:color w:val="FF0000"/>
        </w:rPr>
        <w:t xml:space="preserve"> При отчислении из университета студент обязан покинуть территорию Российской Федерации в течение 3 дней.</w:t>
      </w:r>
    </w:p>
    <w:p w:rsidR="007D2062" w:rsidRPr="00000EA2" w:rsidRDefault="007D2062" w:rsidP="007D2062"/>
    <w:p w:rsidR="007D2062" w:rsidRDefault="007D2062"/>
    <w:sectPr w:rsidR="007D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C9" w:rsidRDefault="00DD59C9" w:rsidP="00FD31CD">
      <w:pPr>
        <w:spacing w:after="0" w:line="240" w:lineRule="auto"/>
      </w:pPr>
      <w:r>
        <w:separator/>
      </w:r>
    </w:p>
  </w:endnote>
  <w:endnote w:type="continuationSeparator" w:id="0">
    <w:p w:rsidR="00DD59C9" w:rsidRDefault="00DD59C9" w:rsidP="00F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C9" w:rsidRDefault="00DD59C9" w:rsidP="00FD31CD">
      <w:pPr>
        <w:spacing w:after="0" w:line="240" w:lineRule="auto"/>
      </w:pPr>
      <w:r>
        <w:separator/>
      </w:r>
    </w:p>
  </w:footnote>
  <w:footnote w:type="continuationSeparator" w:id="0">
    <w:p w:rsidR="00DD59C9" w:rsidRDefault="00DD59C9" w:rsidP="00FD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8C2"/>
    <w:multiLevelType w:val="hybridMultilevel"/>
    <w:tmpl w:val="B120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BBE"/>
    <w:multiLevelType w:val="hybridMultilevel"/>
    <w:tmpl w:val="D30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05165"/>
    <w:multiLevelType w:val="hybridMultilevel"/>
    <w:tmpl w:val="B76E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4F1"/>
    <w:multiLevelType w:val="multilevel"/>
    <w:tmpl w:val="801075F2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6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4E0B5E"/>
    <w:multiLevelType w:val="hybridMultilevel"/>
    <w:tmpl w:val="69D0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45A0"/>
    <w:multiLevelType w:val="multilevel"/>
    <w:tmpl w:val="A1CE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42A65"/>
    <w:multiLevelType w:val="hybridMultilevel"/>
    <w:tmpl w:val="408E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CDF"/>
    <w:multiLevelType w:val="hybridMultilevel"/>
    <w:tmpl w:val="0548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47"/>
    <w:rsid w:val="000E0058"/>
    <w:rsid w:val="00372510"/>
    <w:rsid w:val="003E1A53"/>
    <w:rsid w:val="004261D5"/>
    <w:rsid w:val="004845F6"/>
    <w:rsid w:val="004D57C4"/>
    <w:rsid w:val="00657850"/>
    <w:rsid w:val="007341CE"/>
    <w:rsid w:val="007705A3"/>
    <w:rsid w:val="00797FCE"/>
    <w:rsid w:val="007D2062"/>
    <w:rsid w:val="00941209"/>
    <w:rsid w:val="00AE24A7"/>
    <w:rsid w:val="00BB1E0D"/>
    <w:rsid w:val="00C72347"/>
    <w:rsid w:val="00CD768B"/>
    <w:rsid w:val="00DC1649"/>
    <w:rsid w:val="00DD59C9"/>
    <w:rsid w:val="00E672BF"/>
    <w:rsid w:val="00EA06EF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406A"/>
  <w15:chartTrackingRefBased/>
  <w15:docId w15:val="{7AEBDDCC-E9F8-4734-AE9A-96AEFFD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C72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2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E24A7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234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72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72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-linktext">
    <w:name w:val="cell-link__text"/>
    <w:basedOn w:val="a"/>
    <w:rsid w:val="00C7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caption-big">
    <w:name w:val="card__caption-big"/>
    <w:basedOn w:val="a0"/>
    <w:rsid w:val="00C72347"/>
  </w:style>
  <w:style w:type="table" w:styleId="a5">
    <w:name w:val="Table Grid"/>
    <w:basedOn w:val="a1"/>
    <w:uiPriority w:val="39"/>
    <w:rsid w:val="00C7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062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7D20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2062"/>
    <w:rPr>
      <w:rFonts w:eastAsiaTheme="minorEastAsia"/>
      <w:color w:val="5A5A5A" w:themeColor="text1" w:themeTint="A5"/>
      <w:spacing w:val="15"/>
    </w:rPr>
  </w:style>
  <w:style w:type="paragraph" w:styleId="a9">
    <w:name w:val="List Paragraph"/>
    <w:basedOn w:val="a"/>
    <w:uiPriority w:val="34"/>
    <w:qFormat/>
    <w:rsid w:val="007D206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FD31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31C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D3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06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900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69047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38476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1937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8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90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1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5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6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7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0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2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0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1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77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3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64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0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99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7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9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8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4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9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0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0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5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1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65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83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2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3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17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7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0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74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0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2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9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7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6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0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3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6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1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8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9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1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92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7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4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8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50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0167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4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1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569/" TargetMode="External"/><Relationship Id="rId13" Type="http://schemas.openxmlformats.org/officeDocument/2006/relationships/hyperlink" Target="https://www.spbgasu.ru/upload/medialibrary/3cc/eq5b3inaacx8vcgxux2t84fmx512nrhd/Abitur_appl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s@spbga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vs@spbgasu.ru" TargetMode="External"/><Relationship Id="rId10" Type="http://schemas.openxmlformats.org/officeDocument/2006/relationships/hyperlink" Target="http://www.consultant.ru/document/cons_doc_LAW_113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68/" TargetMode="External"/><Relationship Id="rId14" Type="http://schemas.openxmlformats.org/officeDocument/2006/relationships/hyperlink" Target="https://www.spbgasu.ru/upload/medialibrary/32e/k1ci5hjechu04skoj0y6x2a5du86c4k5/Zayavlenie_campus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A3DF158-5EC7-4998-9C88-022745D1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Баскина Ольга Сергеевна</dc:creator>
  <cp:keywords/>
  <dc:description/>
  <cp:lastModifiedBy>Толмачева Софья Константиновна</cp:lastModifiedBy>
  <cp:revision>2</cp:revision>
  <dcterms:created xsi:type="dcterms:W3CDTF">2024-05-06T11:33:00Z</dcterms:created>
  <dcterms:modified xsi:type="dcterms:W3CDTF">2024-05-06T11:33:00Z</dcterms:modified>
</cp:coreProperties>
</file>